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632" w:rsidRPr="00083632" w:rsidRDefault="00083632" w:rsidP="00083632">
      <w:pPr>
        <w:pStyle w:val="Title"/>
        <w:jc w:val="center"/>
        <w:rPr>
          <w:sz w:val="36"/>
        </w:rPr>
      </w:pPr>
      <w:r w:rsidRPr="00083632">
        <w:rPr>
          <w:sz w:val="36"/>
        </w:rPr>
        <w:t>Aquatic Safety Research Group Educational Programs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4"/>
        <w:gridCol w:w="1975"/>
        <w:gridCol w:w="2409"/>
        <w:gridCol w:w="1458"/>
        <w:gridCol w:w="1713"/>
        <w:gridCol w:w="1872"/>
        <w:gridCol w:w="1795"/>
      </w:tblGrid>
      <w:tr w:rsidR="000066ED" w:rsidRPr="00083632" w:rsidTr="000066ED">
        <w:tc>
          <w:tcPr>
            <w:tcW w:w="1954" w:type="dxa"/>
          </w:tcPr>
          <w:p w:rsidR="000066ED" w:rsidRPr="00083632" w:rsidRDefault="000066ED" w:rsidP="00083632">
            <w:pPr>
              <w:spacing w:before="120" w:after="120"/>
              <w:rPr>
                <w:b/>
              </w:rPr>
            </w:pPr>
            <w:r w:rsidRPr="00083632">
              <w:rPr>
                <w:b/>
              </w:rPr>
              <w:t>Audience</w:t>
            </w:r>
          </w:p>
        </w:tc>
        <w:tc>
          <w:tcPr>
            <w:tcW w:w="1975" w:type="dxa"/>
          </w:tcPr>
          <w:p w:rsidR="000066ED" w:rsidRPr="00083632" w:rsidRDefault="000066ED" w:rsidP="00083632">
            <w:pPr>
              <w:spacing w:before="120" w:after="120"/>
              <w:rPr>
                <w:b/>
              </w:rPr>
            </w:pPr>
            <w:r w:rsidRPr="00083632">
              <w:rPr>
                <w:b/>
              </w:rPr>
              <w:t>Certification</w:t>
            </w:r>
          </w:p>
        </w:tc>
        <w:tc>
          <w:tcPr>
            <w:tcW w:w="2409" w:type="dxa"/>
          </w:tcPr>
          <w:p w:rsidR="000066ED" w:rsidRPr="00083632" w:rsidRDefault="000066ED" w:rsidP="00083632">
            <w:pPr>
              <w:spacing w:before="120" w:after="120"/>
              <w:rPr>
                <w:b/>
              </w:rPr>
            </w:pPr>
            <w:r w:rsidRPr="00083632">
              <w:rPr>
                <w:b/>
              </w:rPr>
              <w:t>Program</w:t>
            </w:r>
          </w:p>
        </w:tc>
        <w:tc>
          <w:tcPr>
            <w:tcW w:w="1458" w:type="dxa"/>
          </w:tcPr>
          <w:p w:rsidR="000066ED" w:rsidRPr="00083632" w:rsidRDefault="000066ED" w:rsidP="00083632">
            <w:pPr>
              <w:spacing w:before="120" w:after="120"/>
              <w:rPr>
                <w:b/>
              </w:rPr>
            </w:pPr>
            <w:r>
              <w:rPr>
                <w:b/>
              </w:rPr>
              <w:t>Cost</w:t>
            </w:r>
          </w:p>
        </w:tc>
        <w:tc>
          <w:tcPr>
            <w:tcW w:w="1713" w:type="dxa"/>
          </w:tcPr>
          <w:p w:rsidR="000066ED" w:rsidRPr="00083632" w:rsidRDefault="000066ED" w:rsidP="00083632">
            <w:pPr>
              <w:spacing w:before="120" w:after="120"/>
              <w:rPr>
                <w:b/>
              </w:rPr>
            </w:pPr>
            <w:r w:rsidRPr="00083632">
              <w:rPr>
                <w:b/>
              </w:rPr>
              <w:t>Type of Program</w:t>
            </w:r>
          </w:p>
        </w:tc>
        <w:tc>
          <w:tcPr>
            <w:tcW w:w="1872" w:type="dxa"/>
          </w:tcPr>
          <w:p w:rsidR="000066ED" w:rsidRPr="00083632" w:rsidRDefault="000066ED" w:rsidP="00083632">
            <w:pPr>
              <w:spacing w:before="120" w:after="120"/>
              <w:rPr>
                <w:b/>
              </w:rPr>
            </w:pPr>
            <w:r w:rsidRPr="00083632">
              <w:rPr>
                <w:b/>
              </w:rPr>
              <w:t>Books</w:t>
            </w:r>
          </w:p>
        </w:tc>
        <w:tc>
          <w:tcPr>
            <w:tcW w:w="1795" w:type="dxa"/>
          </w:tcPr>
          <w:p w:rsidR="000066ED" w:rsidRPr="00083632" w:rsidRDefault="000066ED" w:rsidP="00083632">
            <w:pPr>
              <w:spacing w:before="120" w:after="120"/>
              <w:rPr>
                <w:b/>
              </w:rPr>
            </w:pPr>
            <w:r w:rsidRPr="00083632">
              <w:rPr>
                <w:b/>
              </w:rPr>
              <w:t>Videos</w:t>
            </w:r>
          </w:p>
        </w:tc>
      </w:tr>
      <w:tr w:rsidR="000066ED" w:rsidRPr="00083632" w:rsidTr="000066ED">
        <w:tc>
          <w:tcPr>
            <w:tcW w:w="1954" w:type="dxa"/>
          </w:tcPr>
          <w:p w:rsidR="000066ED" w:rsidRPr="00083632" w:rsidRDefault="000066ED" w:rsidP="00083632">
            <w:pPr>
              <w:spacing w:before="120" w:after="120"/>
            </w:pPr>
            <w:r w:rsidRPr="00083632">
              <w:t>Pool Operator</w:t>
            </w:r>
          </w:p>
        </w:tc>
        <w:tc>
          <w:tcPr>
            <w:tcW w:w="1975" w:type="dxa"/>
          </w:tcPr>
          <w:p w:rsidR="000066ED" w:rsidRPr="00083632" w:rsidRDefault="000066ED" w:rsidP="00083632">
            <w:pPr>
              <w:spacing w:before="120" w:after="120"/>
            </w:pPr>
            <w:r w:rsidRPr="00083632">
              <w:t>x</w:t>
            </w:r>
          </w:p>
        </w:tc>
        <w:tc>
          <w:tcPr>
            <w:tcW w:w="2409" w:type="dxa"/>
          </w:tcPr>
          <w:p w:rsidR="000066ED" w:rsidRPr="00083632" w:rsidRDefault="000066ED" w:rsidP="00083632">
            <w:pPr>
              <w:spacing w:before="120" w:after="120"/>
            </w:pPr>
            <w:r w:rsidRPr="00083632">
              <w:t>Practical Pool Management</w:t>
            </w:r>
          </w:p>
        </w:tc>
        <w:tc>
          <w:tcPr>
            <w:tcW w:w="1458" w:type="dxa"/>
          </w:tcPr>
          <w:p w:rsidR="000066ED" w:rsidRPr="00083632" w:rsidRDefault="00F95719" w:rsidP="00083632">
            <w:pPr>
              <w:spacing w:before="120" w:after="120"/>
            </w:pPr>
            <w:r>
              <w:t>$149</w:t>
            </w:r>
          </w:p>
        </w:tc>
        <w:tc>
          <w:tcPr>
            <w:tcW w:w="1713" w:type="dxa"/>
          </w:tcPr>
          <w:p w:rsidR="000066ED" w:rsidRPr="00083632" w:rsidRDefault="00D759F7" w:rsidP="00083632">
            <w:pPr>
              <w:spacing w:before="120" w:after="120"/>
            </w:pPr>
            <w:r>
              <w:t>1-day course</w:t>
            </w:r>
          </w:p>
        </w:tc>
        <w:tc>
          <w:tcPr>
            <w:tcW w:w="1872" w:type="dxa"/>
          </w:tcPr>
          <w:p w:rsidR="000066ED" w:rsidRPr="00083632" w:rsidRDefault="000066ED" w:rsidP="00083632">
            <w:pPr>
              <w:spacing w:before="120" w:after="120"/>
            </w:pPr>
            <w:r w:rsidRPr="00083632">
              <w:t>Complete Swimming Pool Reference</w:t>
            </w:r>
          </w:p>
        </w:tc>
        <w:tc>
          <w:tcPr>
            <w:tcW w:w="1795" w:type="dxa"/>
          </w:tcPr>
          <w:p w:rsidR="000066ED" w:rsidRPr="00083632" w:rsidRDefault="000066ED" w:rsidP="00083632">
            <w:pPr>
              <w:spacing w:before="120" w:after="120"/>
            </w:pPr>
          </w:p>
        </w:tc>
      </w:tr>
      <w:tr w:rsidR="000066ED" w:rsidRPr="00083632" w:rsidTr="000066ED">
        <w:tc>
          <w:tcPr>
            <w:tcW w:w="1954" w:type="dxa"/>
          </w:tcPr>
          <w:p w:rsidR="000066ED" w:rsidRPr="00083632" w:rsidRDefault="000066ED" w:rsidP="00083632">
            <w:pPr>
              <w:spacing w:before="120" w:after="120"/>
            </w:pPr>
            <w:r w:rsidRPr="00083632">
              <w:t>Pool Operator</w:t>
            </w:r>
          </w:p>
        </w:tc>
        <w:tc>
          <w:tcPr>
            <w:tcW w:w="1975" w:type="dxa"/>
          </w:tcPr>
          <w:p w:rsidR="000066ED" w:rsidRPr="00083632" w:rsidRDefault="000066ED" w:rsidP="00083632">
            <w:pPr>
              <w:spacing w:before="120" w:after="120"/>
            </w:pPr>
            <w:r w:rsidRPr="00083632">
              <w:t>x</w:t>
            </w:r>
          </w:p>
        </w:tc>
        <w:tc>
          <w:tcPr>
            <w:tcW w:w="2409" w:type="dxa"/>
          </w:tcPr>
          <w:p w:rsidR="000066ED" w:rsidRPr="00083632" w:rsidRDefault="000066ED" w:rsidP="00083632">
            <w:pPr>
              <w:spacing w:before="120" w:after="120"/>
            </w:pPr>
            <w:r w:rsidRPr="00083632">
              <w:t>Practical Pool Management Plus</w:t>
            </w:r>
          </w:p>
        </w:tc>
        <w:tc>
          <w:tcPr>
            <w:tcW w:w="1458" w:type="dxa"/>
          </w:tcPr>
          <w:p w:rsidR="000066ED" w:rsidRPr="00083632" w:rsidRDefault="00F95719" w:rsidP="00083632">
            <w:pPr>
              <w:spacing w:before="120" w:after="120"/>
            </w:pPr>
            <w:r>
              <w:t>$280</w:t>
            </w:r>
          </w:p>
        </w:tc>
        <w:tc>
          <w:tcPr>
            <w:tcW w:w="1713" w:type="dxa"/>
          </w:tcPr>
          <w:p w:rsidR="000066ED" w:rsidRPr="00083632" w:rsidRDefault="00D759F7" w:rsidP="00083632">
            <w:pPr>
              <w:spacing w:before="120" w:after="120"/>
            </w:pPr>
            <w:r>
              <w:t>2-day course</w:t>
            </w:r>
          </w:p>
        </w:tc>
        <w:tc>
          <w:tcPr>
            <w:tcW w:w="1872" w:type="dxa"/>
          </w:tcPr>
          <w:p w:rsidR="000066ED" w:rsidRPr="00083632" w:rsidRDefault="000066ED" w:rsidP="00083632">
            <w:pPr>
              <w:spacing w:before="120" w:after="120"/>
            </w:pPr>
            <w:r w:rsidRPr="00083632">
              <w:t>Complete Swimming Pool Reference</w:t>
            </w:r>
          </w:p>
        </w:tc>
        <w:tc>
          <w:tcPr>
            <w:tcW w:w="1795" w:type="dxa"/>
          </w:tcPr>
          <w:p w:rsidR="000066ED" w:rsidRPr="00083632" w:rsidRDefault="000066ED" w:rsidP="00083632">
            <w:pPr>
              <w:spacing w:before="120" w:after="120"/>
            </w:pPr>
          </w:p>
        </w:tc>
      </w:tr>
      <w:tr w:rsidR="000066ED" w:rsidRPr="00083632" w:rsidTr="000066ED">
        <w:tc>
          <w:tcPr>
            <w:tcW w:w="1954" w:type="dxa"/>
          </w:tcPr>
          <w:p w:rsidR="000066ED" w:rsidRPr="00083632" w:rsidRDefault="000066ED" w:rsidP="00083632">
            <w:pPr>
              <w:spacing w:before="120" w:after="120"/>
            </w:pPr>
          </w:p>
        </w:tc>
        <w:tc>
          <w:tcPr>
            <w:tcW w:w="1975" w:type="dxa"/>
          </w:tcPr>
          <w:p w:rsidR="000066ED" w:rsidRPr="00083632" w:rsidRDefault="000066ED" w:rsidP="00083632">
            <w:pPr>
              <w:spacing w:before="120" w:after="120"/>
            </w:pPr>
          </w:p>
        </w:tc>
        <w:tc>
          <w:tcPr>
            <w:tcW w:w="2409" w:type="dxa"/>
          </w:tcPr>
          <w:p w:rsidR="000066ED" w:rsidRPr="00083632" w:rsidRDefault="000066ED" w:rsidP="00083632">
            <w:pPr>
              <w:spacing w:before="120" w:after="120"/>
            </w:pPr>
            <w:r w:rsidRPr="00083632">
              <w:t>Aquatic Risk Management Series</w:t>
            </w:r>
          </w:p>
        </w:tc>
        <w:tc>
          <w:tcPr>
            <w:tcW w:w="1458" w:type="dxa"/>
          </w:tcPr>
          <w:p w:rsidR="000066ED" w:rsidRPr="00083632" w:rsidRDefault="00F95719" w:rsidP="00083632">
            <w:pPr>
              <w:spacing w:before="120" w:after="120"/>
            </w:pPr>
            <w:r>
              <w:t>$149</w:t>
            </w:r>
          </w:p>
        </w:tc>
        <w:tc>
          <w:tcPr>
            <w:tcW w:w="1713" w:type="dxa"/>
          </w:tcPr>
          <w:p w:rsidR="000066ED" w:rsidRDefault="00D759F7" w:rsidP="00083632">
            <w:pPr>
              <w:spacing w:before="120" w:after="120"/>
            </w:pPr>
            <w:r>
              <w:t>1-day seminar</w:t>
            </w:r>
          </w:p>
          <w:p w:rsidR="00D759F7" w:rsidRPr="00083632" w:rsidRDefault="00D759F7" w:rsidP="00083632">
            <w:pPr>
              <w:spacing w:before="120" w:after="120"/>
            </w:pPr>
            <w:proofErr w:type="gramStart"/>
            <w:r>
              <w:t>Workshop?</w:t>
            </w:r>
            <w:proofErr w:type="gramEnd"/>
          </w:p>
        </w:tc>
        <w:tc>
          <w:tcPr>
            <w:tcW w:w="1872" w:type="dxa"/>
          </w:tcPr>
          <w:p w:rsidR="000066ED" w:rsidRPr="00083632" w:rsidRDefault="000066ED" w:rsidP="00083632">
            <w:pPr>
              <w:spacing w:before="120" w:after="120"/>
            </w:pPr>
          </w:p>
        </w:tc>
        <w:tc>
          <w:tcPr>
            <w:tcW w:w="1795" w:type="dxa"/>
          </w:tcPr>
          <w:p w:rsidR="000066ED" w:rsidRPr="00083632" w:rsidRDefault="000066ED" w:rsidP="00083632">
            <w:pPr>
              <w:spacing w:before="120" w:after="120"/>
            </w:pPr>
          </w:p>
        </w:tc>
      </w:tr>
      <w:tr w:rsidR="00D759F7" w:rsidRPr="00083632" w:rsidTr="000066ED">
        <w:tc>
          <w:tcPr>
            <w:tcW w:w="1954" w:type="dxa"/>
          </w:tcPr>
          <w:p w:rsidR="00D759F7" w:rsidRPr="00083632" w:rsidRDefault="00D759F7" w:rsidP="00083632">
            <w:pPr>
              <w:spacing w:before="120" w:after="120"/>
            </w:pPr>
            <w:r>
              <w:t>Beach &amp; Waterfront Managers</w:t>
            </w:r>
          </w:p>
        </w:tc>
        <w:tc>
          <w:tcPr>
            <w:tcW w:w="1975" w:type="dxa"/>
          </w:tcPr>
          <w:p w:rsidR="00D759F7" w:rsidRPr="00083632" w:rsidRDefault="00D759F7" w:rsidP="00083632">
            <w:pPr>
              <w:spacing w:before="120" w:after="120"/>
            </w:pPr>
          </w:p>
        </w:tc>
        <w:tc>
          <w:tcPr>
            <w:tcW w:w="2409" w:type="dxa"/>
          </w:tcPr>
          <w:p w:rsidR="00D759F7" w:rsidRPr="00083632" w:rsidRDefault="00D759F7" w:rsidP="00083632">
            <w:pPr>
              <w:spacing w:before="120" w:after="120"/>
            </w:pPr>
            <w:r>
              <w:t>Safe Swimming Beaches</w:t>
            </w:r>
          </w:p>
        </w:tc>
        <w:tc>
          <w:tcPr>
            <w:tcW w:w="1458" w:type="dxa"/>
          </w:tcPr>
          <w:p w:rsidR="00D759F7" w:rsidRDefault="00D759F7" w:rsidP="00083632">
            <w:pPr>
              <w:spacing w:before="120" w:after="120"/>
            </w:pPr>
          </w:p>
        </w:tc>
        <w:tc>
          <w:tcPr>
            <w:tcW w:w="1713" w:type="dxa"/>
          </w:tcPr>
          <w:p w:rsidR="00D759F7" w:rsidRDefault="00D759F7" w:rsidP="00083632">
            <w:pPr>
              <w:spacing w:before="120" w:after="120"/>
            </w:pPr>
          </w:p>
        </w:tc>
        <w:tc>
          <w:tcPr>
            <w:tcW w:w="1872" w:type="dxa"/>
          </w:tcPr>
          <w:p w:rsidR="00D759F7" w:rsidRPr="00083632" w:rsidRDefault="00D759F7" w:rsidP="00083632">
            <w:pPr>
              <w:spacing w:before="120" w:after="120"/>
            </w:pPr>
            <w:r>
              <w:t>Better Beaches</w:t>
            </w:r>
          </w:p>
        </w:tc>
        <w:tc>
          <w:tcPr>
            <w:tcW w:w="1795" w:type="dxa"/>
          </w:tcPr>
          <w:p w:rsidR="00D759F7" w:rsidRPr="00083632" w:rsidRDefault="00D759F7" w:rsidP="00083632">
            <w:pPr>
              <w:spacing w:before="120" w:after="120"/>
            </w:pPr>
          </w:p>
        </w:tc>
      </w:tr>
    </w:tbl>
    <w:p w:rsidR="005C5BF6" w:rsidRDefault="00AF73B5"/>
    <w:p w:rsidR="00C933DA" w:rsidRDefault="00C933DA">
      <w:r>
        <w:t>Books not used:</w:t>
      </w:r>
      <w:r w:rsidR="00AF73B5">
        <w:t xml:space="preserve"> </w:t>
      </w:r>
      <w:r>
        <w:t>The Swimming Pool</w:t>
      </w:r>
    </w:p>
    <w:p w:rsidR="00C933DA" w:rsidRDefault="00C933DA"/>
    <w:p w:rsidR="00C933DA" w:rsidRDefault="00C933DA">
      <w:r>
        <w:t>DVDs not used:</w:t>
      </w:r>
    </w:p>
    <w:p w:rsidR="00C933DA" w:rsidRDefault="00C933DA" w:rsidP="00AF73B5">
      <w:pPr>
        <w:pStyle w:val="ListParagraph"/>
        <w:numPr>
          <w:ilvl w:val="0"/>
          <w:numId w:val="1"/>
        </w:numPr>
      </w:pPr>
      <w:r>
        <w:t>Shallow Water Blackout</w:t>
      </w:r>
    </w:p>
    <w:p w:rsidR="00C933DA" w:rsidRDefault="00AF73B5" w:rsidP="00AF73B5">
      <w:pPr>
        <w:pStyle w:val="ListParagraph"/>
        <w:numPr>
          <w:ilvl w:val="0"/>
          <w:numId w:val="1"/>
        </w:numPr>
      </w:pPr>
      <w:r>
        <w:t>5-Minute Scanning Strategy</w:t>
      </w:r>
    </w:p>
    <w:p w:rsidR="00AF73B5" w:rsidRDefault="00AF73B5" w:rsidP="00AF73B5">
      <w:pPr>
        <w:pStyle w:val="ListParagraph"/>
        <w:numPr>
          <w:ilvl w:val="0"/>
          <w:numId w:val="1"/>
        </w:numPr>
      </w:pPr>
      <w:r>
        <w:t>Disappearing Dummies</w:t>
      </w:r>
      <w:bookmarkStart w:id="0" w:name="_GoBack"/>
      <w:bookmarkEnd w:id="0"/>
    </w:p>
    <w:sectPr w:rsidR="00AF73B5" w:rsidSect="0008363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85CDD"/>
    <w:multiLevelType w:val="hybridMultilevel"/>
    <w:tmpl w:val="93BAC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632"/>
    <w:rsid w:val="000066ED"/>
    <w:rsid w:val="00083632"/>
    <w:rsid w:val="00AF73B5"/>
    <w:rsid w:val="00C60121"/>
    <w:rsid w:val="00C933DA"/>
    <w:rsid w:val="00D759F7"/>
    <w:rsid w:val="00DF2B31"/>
    <w:rsid w:val="00F9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B31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6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3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083632"/>
  </w:style>
  <w:style w:type="character" w:customStyle="1" w:styleId="apple-converted-space">
    <w:name w:val="apple-converted-space"/>
    <w:basedOn w:val="DefaultParagraphFont"/>
    <w:rsid w:val="00083632"/>
  </w:style>
  <w:style w:type="character" w:customStyle="1" w:styleId="Heading1Char">
    <w:name w:val="Heading 1 Char"/>
    <w:basedOn w:val="DefaultParagraphFont"/>
    <w:link w:val="Heading1"/>
    <w:uiPriority w:val="9"/>
    <w:rsid w:val="000836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836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836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F73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B31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6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3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083632"/>
  </w:style>
  <w:style w:type="character" w:customStyle="1" w:styleId="apple-converted-space">
    <w:name w:val="apple-converted-space"/>
    <w:basedOn w:val="DefaultParagraphFont"/>
    <w:rsid w:val="00083632"/>
  </w:style>
  <w:style w:type="character" w:customStyle="1" w:styleId="Heading1Char">
    <w:name w:val="Heading 1 Char"/>
    <w:basedOn w:val="DefaultParagraphFont"/>
    <w:link w:val="Heading1"/>
    <w:uiPriority w:val="9"/>
    <w:rsid w:val="000836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836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836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F73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Margarida</dc:creator>
  <cp:lastModifiedBy>Margarida</cp:lastModifiedBy>
  <cp:revision>3</cp:revision>
  <dcterms:created xsi:type="dcterms:W3CDTF">2011-05-10T15:03:00Z</dcterms:created>
  <dcterms:modified xsi:type="dcterms:W3CDTF">2011-05-10T15:47:00Z</dcterms:modified>
</cp:coreProperties>
</file>